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B46" w:rsidRPr="00E61A4E" w:rsidRDefault="00083B46" w:rsidP="0065325E">
      <w:pPr>
        <w:keepNext/>
        <w:spacing w:before="240" w:after="60"/>
        <w:jc w:val="right"/>
        <w:outlineLvl w:val="2"/>
        <w:rPr>
          <w:rFonts w:ascii="Times New Roman" w:hAnsi="Times New Roman" w:cs="Times New Roman"/>
          <w:caps/>
          <w:w w:val="120"/>
          <w:kern w:val="2"/>
          <w:sz w:val="24"/>
          <w:szCs w:val="24"/>
          <w:lang w:val="en-US"/>
        </w:rPr>
      </w:pPr>
      <w:bookmarkStart w:id="0" w:name="_Toc355016371"/>
      <w:r w:rsidRPr="001D79AB">
        <w:rPr>
          <w:rFonts w:ascii="Times New Roman" w:hAnsi="Times New Roman" w:cs="Times New Roman"/>
          <w:w w:val="120"/>
          <w:kern w:val="2"/>
          <w:sz w:val="24"/>
          <w:szCs w:val="24"/>
        </w:rPr>
        <w:t>Приложение</w:t>
      </w:r>
      <w:r w:rsidRPr="001D79AB">
        <w:rPr>
          <w:rFonts w:ascii="Times New Roman" w:hAnsi="Times New Roman" w:cs="Times New Roman"/>
          <w:caps/>
          <w:w w:val="120"/>
          <w:kern w:val="2"/>
          <w:sz w:val="24"/>
          <w:szCs w:val="24"/>
          <w:lang w:val="ru-RU"/>
        </w:rPr>
        <w:t xml:space="preserve"> № </w:t>
      </w:r>
      <w:bookmarkEnd w:id="0"/>
      <w:r w:rsidR="00E61A4E">
        <w:rPr>
          <w:rFonts w:ascii="Times New Roman" w:hAnsi="Times New Roman" w:cs="Times New Roman"/>
          <w:caps/>
          <w:w w:val="120"/>
          <w:kern w:val="2"/>
          <w:sz w:val="24"/>
          <w:szCs w:val="24"/>
          <w:lang w:val="en-US"/>
        </w:rPr>
        <w:t>6</w:t>
      </w:r>
    </w:p>
    <w:p w:rsidR="00083B46" w:rsidRPr="00210637" w:rsidRDefault="00083B46" w:rsidP="00F85AEA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210637">
        <w:rPr>
          <w:rFonts w:ascii="Times New Roman" w:hAnsi="Times New Roman" w:cs="Times New Roman"/>
          <w:sz w:val="24"/>
          <w:szCs w:val="24"/>
        </w:rPr>
        <w:t>ЦЕНОВО ПРЕДЛОЖЕНИЕ</w:t>
      </w:r>
    </w:p>
    <w:p w:rsidR="00083B46" w:rsidRPr="00210637" w:rsidRDefault="00083B46" w:rsidP="00F85AE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42009" w:rsidRPr="00391AF2" w:rsidRDefault="00391AF2" w:rsidP="00391AF2">
      <w:pPr>
        <w:pStyle w:val="BodyText"/>
        <w:ind w:firstLine="720"/>
        <w:rPr>
          <w:b/>
          <w:bCs/>
          <w:sz w:val="24"/>
          <w:szCs w:val="24"/>
        </w:rPr>
      </w:pPr>
      <w:bookmarkStart w:id="1" w:name="bookmark5"/>
      <w:r w:rsidRPr="00391AF2">
        <w:rPr>
          <w:sz w:val="24"/>
          <w:szCs w:val="24"/>
        </w:rPr>
        <w:t xml:space="preserve">за участие в обществена поръчка чрез събиране на оферти с обява на стойност по чл. 20, ал. 3, т. 1 от ЗОП с предмет:  </w:t>
      </w:r>
      <w:r w:rsidRPr="00391AF2">
        <w:rPr>
          <w:b/>
          <w:iCs/>
          <w:sz w:val="24"/>
          <w:szCs w:val="24"/>
          <w:lang w:val="en-AU"/>
        </w:rPr>
        <w:t>„</w:t>
      </w:r>
      <w:proofErr w:type="spellStart"/>
      <w:r w:rsidRPr="00391AF2">
        <w:rPr>
          <w:b/>
          <w:iCs/>
          <w:sz w:val="24"/>
          <w:szCs w:val="24"/>
          <w:lang w:val="en-AU"/>
        </w:rPr>
        <w:t>Изграждане</w:t>
      </w:r>
      <w:proofErr w:type="spellEnd"/>
      <w:r w:rsidRPr="00391AF2">
        <w:rPr>
          <w:b/>
          <w:iCs/>
          <w:sz w:val="24"/>
          <w:szCs w:val="24"/>
          <w:lang w:val="en-AU"/>
        </w:rPr>
        <w:t xml:space="preserve"> </w:t>
      </w:r>
      <w:proofErr w:type="spellStart"/>
      <w:r w:rsidRPr="00391AF2">
        <w:rPr>
          <w:b/>
          <w:iCs/>
          <w:sz w:val="24"/>
          <w:szCs w:val="24"/>
          <w:lang w:val="en-AU"/>
        </w:rPr>
        <w:t>на</w:t>
      </w:r>
      <w:proofErr w:type="spellEnd"/>
      <w:r w:rsidRPr="00391AF2">
        <w:rPr>
          <w:b/>
          <w:iCs/>
          <w:sz w:val="24"/>
          <w:szCs w:val="24"/>
          <w:lang w:val="en-AU"/>
        </w:rPr>
        <w:t xml:space="preserve"> </w:t>
      </w:r>
      <w:proofErr w:type="spellStart"/>
      <w:r w:rsidRPr="00391AF2">
        <w:rPr>
          <w:b/>
          <w:iCs/>
          <w:sz w:val="24"/>
          <w:szCs w:val="24"/>
          <w:lang w:val="en-AU"/>
        </w:rPr>
        <w:t>Православен</w:t>
      </w:r>
      <w:proofErr w:type="spellEnd"/>
      <w:r w:rsidRPr="00391AF2">
        <w:rPr>
          <w:b/>
          <w:iCs/>
          <w:sz w:val="24"/>
          <w:szCs w:val="24"/>
          <w:lang w:val="en-AU"/>
        </w:rPr>
        <w:t xml:space="preserve"> </w:t>
      </w:r>
      <w:proofErr w:type="spellStart"/>
      <w:r w:rsidRPr="00391AF2">
        <w:rPr>
          <w:b/>
          <w:iCs/>
          <w:sz w:val="24"/>
          <w:szCs w:val="24"/>
          <w:lang w:val="en-AU"/>
        </w:rPr>
        <w:t>параклис</w:t>
      </w:r>
      <w:proofErr w:type="spellEnd"/>
      <w:r w:rsidRPr="00391AF2">
        <w:rPr>
          <w:b/>
          <w:iCs/>
          <w:sz w:val="24"/>
          <w:szCs w:val="24"/>
          <w:lang w:val="en-AU"/>
        </w:rPr>
        <w:t xml:space="preserve"> „</w:t>
      </w:r>
      <w:proofErr w:type="spellStart"/>
      <w:r w:rsidRPr="00391AF2">
        <w:rPr>
          <w:b/>
          <w:iCs/>
          <w:sz w:val="24"/>
          <w:szCs w:val="24"/>
          <w:lang w:val="en-AU"/>
        </w:rPr>
        <w:t>св</w:t>
      </w:r>
      <w:proofErr w:type="spellEnd"/>
      <w:r w:rsidRPr="00391AF2">
        <w:rPr>
          <w:b/>
          <w:iCs/>
          <w:sz w:val="24"/>
          <w:szCs w:val="24"/>
          <w:lang w:val="en-AU"/>
        </w:rPr>
        <w:t xml:space="preserve">. </w:t>
      </w:r>
      <w:proofErr w:type="spellStart"/>
      <w:proofErr w:type="gramStart"/>
      <w:r w:rsidRPr="00391AF2">
        <w:rPr>
          <w:b/>
          <w:iCs/>
          <w:sz w:val="24"/>
          <w:szCs w:val="24"/>
          <w:lang w:val="en-AU"/>
        </w:rPr>
        <w:t>вмчк</w:t>
      </w:r>
      <w:proofErr w:type="spellEnd"/>
      <w:proofErr w:type="gramEnd"/>
      <w:r w:rsidRPr="00391AF2">
        <w:rPr>
          <w:b/>
          <w:iCs/>
          <w:sz w:val="24"/>
          <w:szCs w:val="24"/>
          <w:lang w:val="en-AU"/>
        </w:rPr>
        <w:t xml:space="preserve"> </w:t>
      </w:r>
      <w:proofErr w:type="spellStart"/>
      <w:r w:rsidRPr="00391AF2">
        <w:rPr>
          <w:b/>
          <w:iCs/>
          <w:sz w:val="24"/>
          <w:szCs w:val="24"/>
          <w:lang w:val="en-AU"/>
        </w:rPr>
        <w:t>Георги</w:t>
      </w:r>
      <w:proofErr w:type="spellEnd"/>
      <w:r w:rsidRPr="00391AF2">
        <w:rPr>
          <w:b/>
          <w:iCs/>
          <w:sz w:val="24"/>
          <w:szCs w:val="24"/>
          <w:lang w:val="en-AU"/>
        </w:rPr>
        <w:t xml:space="preserve"> </w:t>
      </w:r>
      <w:proofErr w:type="spellStart"/>
      <w:r w:rsidRPr="00391AF2">
        <w:rPr>
          <w:b/>
          <w:iCs/>
          <w:sz w:val="24"/>
          <w:szCs w:val="24"/>
          <w:lang w:val="en-AU"/>
        </w:rPr>
        <w:t>Победоносец</w:t>
      </w:r>
      <w:proofErr w:type="spellEnd"/>
      <w:r w:rsidRPr="00391AF2">
        <w:rPr>
          <w:b/>
          <w:iCs/>
          <w:sz w:val="24"/>
          <w:szCs w:val="24"/>
          <w:lang w:val="en-AU"/>
        </w:rPr>
        <w:t xml:space="preserve">” в УПИ X, </w:t>
      </w:r>
      <w:proofErr w:type="spellStart"/>
      <w:r w:rsidRPr="00391AF2">
        <w:rPr>
          <w:b/>
          <w:iCs/>
          <w:sz w:val="24"/>
          <w:szCs w:val="24"/>
          <w:lang w:val="en-AU"/>
        </w:rPr>
        <w:t>стр</w:t>
      </w:r>
      <w:proofErr w:type="spellEnd"/>
      <w:r w:rsidRPr="00391AF2">
        <w:rPr>
          <w:b/>
          <w:iCs/>
          <w:sz w:val="24"/>
          <w:szCs w:val="24"/>
          <w:lang w:val="en-AU"/>
        </w:rPr>
        <w:t xml:space="preserve">. </w:t>
      </w:r>
      <w:proofErr w:type="spellStart"/>
      <w:proofErr w:type="gramStart"/>
      <w:r w:rsidRPr="00391AF2">
        <w:rPr>
          <w:b/>
          <w:iCs/>
          <w:sz w:val="24"/>
          <w:szCs w:val="24"/>
          <w:lang w:val="en-AU"/>
        </w:rPr>
        <w:t>кв</w:t>
      </w:r>
      <w:proofErr w:type="spellEnd"/>
      <w:proofErr w:type="gramEnd"/>
      <w:r w:rsidRPr="00391AF2">
        <w:rPr>
          <w:b/>
          <w:iCs/>
          <w:sz w:val="24"/>
          <w:szCs w:val="24"/>
          <w:lang w:val="en-AU"/>
        </w:rPr>
        <w:t xml:space="preserve">. 53, с. </w:t>
      </w:r>
      <w:proofErr w:type="spellStart"/>
      <w:r w:rsidRPr="00391AF2">
        <w:rPr>
          <w:b/>
          <w:iCs/>
          <w:sz w:val="24"/>
          <w:szCs w:val="24"/>
          <w:lang w:val="en-AU"/>
        </w:rPr>
        <w:t>Ясен</w:t>
      </w:r>
      <w:proofErr w:type="spellEnd"/>
      <w:r w:rsidRPr="00391AF2">
        <w:rPr>
          <w:b/>
          <w:iCs/>
          <w:sz w:val="24"/>
          <w:szCs w:val="24"/>
          <w:lang w:val="en-AU"/>
        </w:rPr>
        <w:t>“</w:t>
      </w:r>
    </w:p>
    <w:p w:rsidR="006B051F" w:rsidRDefault="006B051F" w:rsidP="00A94B95">
      <w:pPr>
        <w:pStyle w:val="BodyText"/>
        <w:ind w:firstLine="720"/>
        <w:rPr>
          <w:b/>
          <w:iCs/>
          <w:lang w:val="en-AU"/>
        </w:rPr>
      </w:pPr>
    </w:p>
    <w:p w:rsidR="00391AF2" w:rsidRPr="00391AF2" w:rsidRDefault="00391AF2" w:rsidP="00391AF2">
      <w:pPr>
        <w:spacing w:after="0"/>
        <w:jc w:val="both"/>
        <w:outlineLvl w:val="0"/>
        <w:rPr>
          <w:rFonts w:ascii="Times New Roman" w:eastAsia="Times New Roman" w:hAnsi="Times New Roman" w:cs="Times New Roman"/>
          <w:i/>
          <w:snapToGrid w:val="0"/>
          <w:sz w:val="24"/>
          <w:szCs w:val="24"/>
        </w:rPr>
      </w:pPr>
      <w:r w:rsidRPr="00391AF2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УЧАСТНИК: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..........</w:t>
      </w:r>
      <w:r w:rsidRPr="00391AF2">
        <w:rPr>
          <w:rFonts w:ascii="Times New Roman" w:eastAsia="Times New Roman" w:hAnsi="Times New Roman" w:cs="Times New Roman"/>
          <w:snapToGrid w:val="0"/>
          <w:sz w:val="24"/>
          <w:szCs w:val="24"/>
        </w:rPr>
        <w:t>..................................................................................................................</w:t>
      </w:r>
      <w:r w:rsidRPr="00391AF2">
        <w:rPr>
          <w:rFonts w:ascii="Times New Roman" w:eastAsia="Times New Roman" w:hAnsi="Times New Roman" w:cs="Times New Roman"/>
          <w:i/>
          <w:snapToGrid w:val="0"/>
          <w:sz w:val="24"/>
          <w:szCs w:val="24"/>
        </w:rPr>
        <w:t xml:space="preserve"> </w:t>
      </w:r>
    </w:p>
    <w:p w:rsidR="00391AF2" w:rsidRPr="00391AF2" w:rsidRDefault="00391AF2" w:rsidP="00391AF2">
      <w:pPr>
        <w:spacing w:after="0"/>
        <w:ind w:firstLine="720"/>
        <w:jc w:val="center"/>
        <w:outlineLvl w:val="0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391AF2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 xml:space="preserve"> (пълно   наименование   на   участника  и   правно-организационната   му   форма)</w:t>
      </w:r>
    </w:p>
    <w:p w:rsidR="00391AF2" w:rsidRPr="00391AF2" w:rsidRDefault="00391AF2" w:rsidP="00391AF2">
      <w:pPr>
        <w:spacing w:after="0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391AF2">
        <w:rPr>
          <w:rFonts w:ascii="Times New Roman" w:eastAsia="Times New Roman" w:hAnsi="Times New Roman" w:cs="Times New Roman"/>
          <w:snapToGrid w:val="0"/>
          <w:sz w:val="24"/>
          <w:szCs w:val="24"/>
        </w:rPr>
        <w:t>Адрес: .....................................................................................................................................;</w:t>
      </w:r>
    </w:p>
    <w:p w:rsidR="00391AF2" w:rsidRPr="00391AF2" w:rsidRDefault="00391AF2" w:rsidP="00391AF2">
      <w:pPr>
        <w:spacing w:after="0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391AF2">
        <w:rPr>
          <w:rFonts w:ascii="Times New Roman" w:eastAsia="Times New Roman" w:hAnsi="Times New Roman" w:cs="Times New Roman"/>
          <w:snapToGrid w:val="0"/>
          <w:sz w:val="24"/>
          <w:szCs w:val="24"/>
        </w:rPr>
        <w:t>Тел.: ........................, факс: .................................;</w:t>
      </w:r>
    </w:p>
    <w:p w:rsidR="00391AF2" w:rsidRPr="00391AF2" w:rsidRDefault="00391AF2" w:rsidP="00391AF2">
      <w:pPr>
        <w:spacing w:after="0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391AF2">
        <w:rPr>
          <w:rFonts w:ascii="Times New Roman" w:eastAsia="Times New Roman" w:hAnsi="Times New Roman" w:cs="Times New Roman"/>
          <w:snapToGrid w:val="0"/>
          <w:sz w:val="24"/>
          <w:szCs w:val="24"/>
        </w:rPr>
        <w:t>ИН по ДДС: ......................................, ЕИ</w:t>
      </w:r>
      <w:bookmarkStart w:id="2" w:name="_GoBack"/>
      <w:bookmarkEnd w:id="2"/>
      <w:r w:rsidRPr="00391AF2">
        <w:rPr>
          <w:rFonts w:ascii="Times New Roman" w:eastAsia="Times New Roman" w:hAnsi="Times New Roman" w:cs="Times New Roman"/>
          <w:snapToGrid w:val="0"/>
          <w:sz w:val="24"/>
          <w:szCs w:val="24"/>
        </w:rPr>
        <w:t>К по БУЛСТАТ ......................................;</w:t>
      </w:r>
    </w:p>
    <w:p w:rsidR="00391AF2" w:rsidRPr="00391AF2" w:rsidRDefault="00391AF2" w:rsidP="00391AF2">
      <w:pPr>
        <w:spacing w:after="0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391AF2">
        <w:rPr>
          <w:rFonts w:ascii="Times New Roman" w:eastAsia="Times New Roman" w:hAnsi="Times New Roman" w:cs="Times New Roman"/>
          <w:snapToGrid w:val="0"/>
          <w:sz w:val="24"/>
          <w:szCs w:val="24"/>
        </w:rPr>
        <w:t>Представлявано от .................................................................................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>..</w:t>
      </w:r>
      <w:r w:rsidRPr="00391AF2">
        <w:rPr>
          <w:rFonts w:ascii="Times New Roman" w:eastAsia="Times New Roman" w:hAnsi="Times New Roman" w:cs="Times New Roman"/>
          <w:snapToGrid w:val="0"/>
          <w:sz w:val="24"/>
          <w:szCs w:val="24"/>
        </w:rPr>
        <w:t>..................................</w:t>
      </w:r>
    </w:p>
    <w:p w:rsidR="00391AF2" w:rsidRPr="00391AF2" w:rsidRDefault="00391AF2" w:rsidP="00391AF2">
      <w:pPr>
        <w:spacing w:after="0"/>
        <w:ind w:firstLine="720"/>
        <w:jc w:val="center"/>
        <w:outlineLvl w:val="0"/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</w:pPr>
      <w:r w:rsidRPr="00391AF2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 xml:space="preserve"> (собствено, бащино, фамилно име, ЕГН и длъжност на представляващия участника)</w:t>
      </w:r>
    </w:p>
    <w:p w:rsidR="00391AF2" w:rsidRPr="00391AF2" w:rsidRDefault="00391AF2" w:rsidP="00391AF2">
      <w:pPr>
        <w:spacing w:after="0"/>
        <w:ind w:firstLine="720"/>
        <w:jc w:val="center"/>
        <w:outlineLvl w:val="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391AF2" w:rsidRPr="00391AF2" w:rsidRDefault="00391AF2" w:rsidP="00391AF2">
      <w:pPr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</w:rPr>
      </w:pPr>
    </w:p>
    <w:p w:rsidR="00391AF2" w:rsidRPr="00391AF2" w:rsidRDefault="00391AF2" w:rsidP="00391AF2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91AF2" w:rsidRPr="00391AF2" w:rsidRDefault="00391AF2" w:rsidP="00391AF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91AF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УВАЖАЕМИ ДАМИ И ГОСПОДА,</w:t>
      </w:r>
    </w:p>
    <w:p w:rsidR="00391AF2" w:rsidRPr="00391AF2" w:rsidRDefault="00391AF2" w:rsidP="00391A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91AF2" w:rsidRPr="00391AF2" w:rsidRDefault="00391AF2" w:rsidP="00391A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91A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След като се запознахме с изискванията и условията, посочени в обявата на обществената поръчка с </w:t>
      </w:r>
      <w:r w:rsidRPr="00391AF2">
        <w:rPr>
          <w:rFonts w:ascii="Times New Roman" w:hAnsi="Times New Roman" w:cs="Times New Roman"/>
          <w:sz w:val="24"/>
          <w:szCs w:val="24"/>
        </w:rPr>
        <w:t xml:space="preserve">предмет </w:t>
      </w:r>
      <w:r w:rsidRPr="00391AF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„Изграждане на Православен параклис „св. вмчк Георги Победоносец” в УПИ X, стр. кв. 53, с. Ясен“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, </w:t>
      </w:r>
      <w:r w:rsidRPr="00391AF2">
        <w:rPr>
          <w:rFonts w:ascii="Times New Roman" w:eastAsia="Times New Roman" w:hAnsi="Times New Roman" w:cs="Times New Roman"/>
          <w:color w:val="000000"/>
          <w:sz w:val="24"/>
          <w:szCs w:val="24"/>
        </w:rPr>
        <w:t>сме съгласни да изпълним дейностите, предмет на обществената поръчка, в съответствие с изискванията на Възложителя и Техническото ни предложение, както следва:</w:t>
      </w:r>
    </w:p>
    <w:p w:rsidR="00391AF2" w:rsidRPr="00391AF2" w:rsidRDefault="00391AF2" w:rsidP="00391A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91AF2" w:rsidRPr="00391AF2" w:rsidRDefault="00391AF2" w:rsidP="00391AF2">
      <w:pPr>
        <w:numPr>
          <w:ilvl w:val="0"/>
          <w:numId w:val="2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trike/>
          <w:color w:val="000000"/>
          <w:sz w:val="24"/>
          <w:szCs w:val="24"/>
        </w:rPr>
      </w:pPr>
      <w:r w:rsidRPr="00391AF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Предлагаме на вниманието Ви следното ценово предложение:</w:t>
      </w:r>
    </w:p>
    <w:p w:rsidR="00391AF2" w:rsidRPr="00391AF2" w:rsidRDefault="00391AF2" w:rsidP="00391AF2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AF2">
        <w:rPr>
          <w:rFonts w:ascii="Times New Roman" w:eastAsia="Times New Roman" w:hAnsi="Times New Roman" w:cs="Times New Roman"/>
          <w:sz w:val="24"/>
          <w:szCs w:val="24"/>
        </w:rPr>
        <w:t>Цена за извършване на строително – монтажни работи в размер на …………….. лв. (словом:………….) без включено ДДС, съответно ………….. лв. (словом:……..) с включено ДДС</w:t>
      </w:r>
      <w:r w:rsidRPr="00391AF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r w:rsidRPr="00391AF2">
        <w:rPr>
          <w:rFonts w:ascii="Times New Roman" w:eastAsia="Times New Roman" w:hAnsi="Times New Roman" w:cs="Times New Roman"/>
          <w:sz w:val="24"/>
          <w:szCs w:val="24"/>
        </w:rPr>
        <w:t>окончателна стойност при не регистрирани по ЗДДС).</w:t>
      </w:r>
    </w:p>
    <w:p w:rsidR="00391AF2" w:rsidRPr="00391AF2" w:rsidRDefault="00391AF2" w:rsidP="00391AF2">
      <w:pPr>
        <w:numPr>
          <w:ilvl w:val="0"/>
          <w:numId w:val="1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AF2">
        <w:rPr>
          <w:rFonts w:ascii="Times New Roman" w:eastAsia="Times New Roman" w:hAnsi="Times New Roman" w:cs="Times New Roman"/>
          <w:sz w:val="24"/>
          <w:szCs w:val="24"/>
        </w:rPr>
        <w:t>Декларираме, че ако нашата оферта бъде приета и бъдем избрани за изпълнители, предложените от нас цени ще останат постоянни и няма да бъдат променяни по време на изпълнението ѝ,</w:t>
      </w:r>
      <w:r w:rsidRPr="00391AF2">
        <w:rPr>
          <w:rFonts w:ascii="Times New Roman" w:hAnsi="Times New Roman" w:cs="Times New Roman"/>
          <w:sz w:val="24"/>
          <w:szCs w:val="24"/>
        </w:rPr>
        <w:t xml:space="preserve"> както и ще представим необходимите документи за сключване на договор и гаранция за изпълнение в размер на 5 % (пет процента) от стойността на договора без ДДС.</w:t>
      </w:r>
    </w:p>
    <w:p w:rsidR="00391AF2" w:rsidRPr="00391AF2" w:rsidRDefault="00391AF2" w:rsidP="00391AF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391AF2" w:rsidRPr="00391AF2" w:rsidRDefault="00391AF2" w:rsidP="00391AF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91AF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Забележка:</w:t>
      </w:r>
      <w:r w:rsidRPr="00391AF2">
        <w:rPr>
          <w:rFonts w:cs="Times New Roman"/>
          <w:sz w:val="24"/>
          <w:szCs w:val="24"/>
        </w:rPr>
        <w:t xml:space="preserve"> </w:t>
      </w:r>
      <w:r w:rsidRPr="00391AF2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констатирането на аритметични грешки се спазват следните правила:</w:t>
      </w:r>
    </w:p>
    <w:p w:rsidR="00391AF2" w:rsidRPr="00391AF2" w:rsidRDefault="00391AF2" w:rsidP="00391AF2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391AF2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-</w:t>
      </w:r>
      <w:r w:rsidRPr="00391AF2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ab/>
        <w:t>При различия между сумите, изразени с цифри и думи, за вярно се приема словесното изражение на сумата;</w:t>
      </w:r>
    </w:p>
    <w:p w:rsidR="00391AF2" w:rsidRPr="00391AF2" w:rsidRDefault="00391AF2" w:rsidP="00391AF2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391AF2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-</w:t>
      </w:r>
      <w:r w:rsidRPr="00391AF2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ab/>
        <w:t>В случай че общата цена не съответства на произведението от единичната цена и количеството, участникът се отстранява от участие;</w:t>
      </w:r>
    </w:p>
    <w:p w:rsidR="00391AF2" w:rsidRPr="00391AF2" w:rsidRDefault="00391AF2" w:rsidP="00391AF2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391AF2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-</w:t>
      </w:r>
      <w:r w:rsidRPr="00391AF2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ab/>
        <w:t>В случай че общата предлагана цена не съответства на сбора от произведенията между единичната цена и количеството, участникът се отстранява от участие.</w:t>
      </w:r>
    </w:p>
    <w:p w:rsidR="00391AF2" w:rsidRPr="00391AF2" w:rsidRDefault="00391AF2" w:rsidP="00391AF2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391AF2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-</w:t>
      </w:r>
      <w:r w:rsidRPr="00391AF2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ab/>
        <w:t>В случай че има допусната грешка при изчисляване на цената с ДДС, за меродавна се приема цената без ДДС.</w:t>
      </w:r>
    </w:p>
    <w:p w:rsidR="00391AF2" w:rsidRPr="00391AF2" w:rsidRDefault="00391AF2" w:rsidP="00391AF2">
      <w:pPr>
        <w:autoSpaceDE w:val="0"/>
        <w:autoSpaceDN w:val="0"/>
        <w:adjustRightInd w:val="0"/>
        <w:spacing w:after="120" w:line="320" w:lineRule="exact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1AF2">
        <w:rPr>
          <w:rFonts w:ascii="Times New Roman" w:hAnsi="Times New Roman" w:cs="Times New Roman"/>
          <w:i/>
          <w:sz w:val="20"/>
          <w:szCs w:val="20"/>
        </w:rPr>
        <w:t>- В ценовото си предложение участникът посочва предлаганата от него цена без ДДС. Комисията оценява офертите съгласно предложената цена</w:t>
      </w:r>
      <w:r w:rsidRPr="00391AF2">
        <w:rPr>
          <w:rFonts w:ascii="Times New Roman" w:hAnsi="Times New Roman" w:cs="Times New Roman"/>
          <w:b/>
          <w:i/>
          <w:sz w:val="20"/>
          <w:szCs w:val="20"/>
        </w:rPr>
        <w:t xml:space="preserve"> без включен ДДС</w:t>
      </w:r>
      <w:r w:rsidRPr="00391AF2">
        <w:rPr>
          <w:rFonts w:ascii="Times New Roman" w:hAnsi="Times New Roman" w:cs="Times New Roman"/>
          <w:i/>
          <w:sz w:val="20"/>
          <w:szCs w:val="20"/>
        </w:rPr>
        <w:t xml:space="preserve">. Когато в процедурата участват едновременно лица, които са регистрирани по ЗДДС и лица, които не са регистрирани по </w:t>
      </w:r>
      <w:r w:rsidRPr="00391AF2">
        <w:rPr>
          <w:rFonts w:ascii="Times New Roman" w:hAnsi="Times New Roman" w:cs="Times New Roman"/>
          <w:i/>
          <w:sz w:val="20"/>
          <w:szCs w:val="20"/>
        </w:rPr>
        <w:lastRenderedPageBreak/>
        <w:t>ЗДДС с цел обективното и равнопоставено сравнение и класиране на участниците, преди оценка на офертите комисията добавя нормативно установения процент ДДС към цените без ДДС на регистрираните по ЗДДС участници и закръгля получената цена с ДДС до втория знак след десетичната запетая съгласно математическото правило за закръгляване.</w:t>
      </w:r>
    </w:p>
    <w:p w:rsidR="00391AF2" w:rsidRPr="00391AF2" w:rsidRDefault="00391AF2" w:rsidP="00391AF2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</w:p>
    <w:p w:rsidR="00391AF2" w:rsidRPr="00391AF2" w:rsidRDefault="00391AF2" w:rsidP="00391AF2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AF2">
        <w:rPr>
          <w:rFonts w:ascii="Times New Roman" w:eastAsia="Times New Roman" w:hAnsi="Times New Roman" w:cs="Times New Roman"/>
          <w:sz w:val="24"/>
          <w:szCs w:val="24"/>
        </w:rPr>
        <w:t xml:space="preserve">Посочената обща цена  по т. </w:t>
      </w:r>
      <w:r w:rsidRPr="00391AF2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391AF2">
        <w:rPr>
          <w:rFonts w:ascii="Times New Roman" w:eastAsia="Times New Roman" w:hAnsi="Times New Roman" w:cs="Times New Roman"/>
          <w:sz w:val="24"/>
          <w:szCs w:val="24"/>
        </w:rPr>
        <w:t xml:space="preserve"> е формирана на база на количествата СМР за изпълнение на договора и единичните цени (включващи разходи за труд, механизация, материали, допълнителни разходи, печалба, разходи за временно строителство и всички други разходи, необходими за изпълнение) на отделните видове работи, посочени в </w:t>
      </w:r>
      <w:proofErr w:type="spellStart"/>
      <w:r w:rsidRPr="00391AF2">
        <w:rPr>
          <w:rFonts w:ascii="Times New Roman" w:eastAsia="Times New Roman" w:hAnsi="Times New Roman" w:cs="Times New Roman"/>
          <w:sz w:val="24"/>
          <w:szCs w:val="24"/>
          <w:lang w:val="en-US"/>
        </w:rPr>
        <w:t>Количествено-стойностната</w:t>
      </w:r>
      <w:proofErr w:type="spellEnd"/>
      <w:r w:rsidRPr="00391AF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91AF2">
        <w:rPr>
          <w:rFonts w:ascii="Times New Roman" w:eastAsia="Times New Roman" w:hAnsi="Times New Roman" w:cs="Times New Roman"/>
          <w:sz w:val="24"/>
          <w:szCs w:val="24"/>
          <w:lang w:val="en-US"/>
        </w:rPr>
        <w:t>сметка</w:t>
      </w:r>
      <w:proofErr w:type="spellEnd"/>
      <w:r w:rsidRPr="00391AF2">
        <w:rPr>
          <w:rFonts w:ascii="Times New Roman" w:eastAsia="Times New Roman" w:hAnsi="Times New Roman" w:cs="Times New Roman"/>
          <w:sz w:val="24"/>
          <w:szCs w:val="24"/>
        </w:rPr>
        <w:t xml:space="preserve"> на обекта.</w:t>
      </w:r>
    </w:p>
    <w:p w:rsidR="00391AF2" w:rsidRPr="00391AF2" w:rsidRDefault="00391AF2" w:rsidP="00391AF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391AF2" w:rsidRPr="00391AF2" w:rsidRDefault="00391AF2" w:rsidP="00391AF2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AF2">
        <w:rPr>
          <w:rFonts w:ascii="Times New Roman" w:eastAsia="Times New Roman" w:hAnsi="Times New Roman" w:cs="Times New Roman"/>
          <w:sz w:val="24"/>
          <w:szCs w:val="24"/>
        </w:rPr>
        <w:t>Предлагаме следните Ценови показатели за възникнали допълнителни видове работи:</w:t>
      </w:r>
    </w:p>
    <w:p w:rsidR="00391AF2" w:rsidRPr="00391AF2" w:rsidRDefault="00391AF2" w:rsidP="00391AF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91AF2">
        <w:rPr>
          <w:rFonts w:ascii="Times New Roman" w:hAnsi="Times New Roman" w:cs="Times New Roman"/>
          <w:iCs/>
          <w:sz w:val="24"/>
          <w:szCs w:val="24"/>
        </w:rPr>
        <w:t xml:space="preserve">- Часова ставка </w:t>
      </w:r>
      <w:r w:rsidRPr="00391AF2">
        <w:rPr>
          <w:rFonts w:ascii="Times New Roman" w:hAnsi="Times New Roman" w:cs="Times New Roman"/>
          <w:iCs/>
          <w:sz w:val="24"/>
          <w:szCs w:val="24"/>
          <w:lang w:val="en-US"/>
        </w:rPr>
        <w:t>(</w:t>
      </w:r>
      <w:r w:rsidRPr="00391AF2">
        <w:rPr>
          <w:rFonts w:ascii="Times New Roman" w:hAnsi="Times New Roman" w:cs="Times New Roman"/>
          <w:iCs/>
          <w:sz w:val="24"/>
          <w:szCs w:val="24"/>
        </w:rPr>
        <w:t>ЧС</w:t>
      </w:r>
      <w:r w:rsidRPr="00391AF2">
        <w:rPr>
          <w:rFonts w:ascii="Times New Roman" w:hAnsi="Times New Roman" w:cs="Times New Roman"/>
          <w:iCs/>
          <w:sz w:val="24"/>
          <w:szCs w:val="24"/>
          <w:lang w:val="en-US"/>
        </w:rPr>
        <w:t>)</w:t>
      </w:r>
      <w:r w:rsidRPr="00391AF2">
        <w:rPr>
          <w:rFonts w:ascii="Times New Roman" w:hAnsi="Times New Roman" w:cs="Times New Roman"/>
          <w:iCs/>
          <w:sz w:val="24"/>
          <w:szCs w:val="24"/>
          <w:lang w:val="en-US"/>
        </w:rPr>
        <w:tab/>
      </w:r>
      <w:r w:rsidRPr="00391AF2">
        <w:rPr>
          <w:rFonts w:ascii="Times New Roman" w:hAnsi="Times New Roman" w:cs="Times New Roman"/>
          <w:iCs/>
          <w:sz w:val="24"/>
          <w:szCs w:val="24"/>
          <w:lang w:val="en-US"/>
        </w:rPr>
        <w:tab/>
      </w:r>
      <w:r w:rsidRPr="00391AF2">
        <w:rPr>
          <w:rFonts w:ascii="Times New Roman" w:hAnsi="Times New Roman" w:cs="Times New Roman"/>
          <w:iCs/>
          <w:sz w:val="24"/>
          <w:szCs w:val="24"/>
          <w:lang w:val="en-US"/>
        </w:rPr>
        <w:tab/>
      </w:r>
      <w:r w:rsidRPr="00391AF2">
        <w:rPr>
          <w:rFonts w:ascii="Times New Roman" w:hAnsi="Times New Roman" w:cs="Times New Roman"/>
          <w:iCs/>
          <w:sz w:val="24"/>
          <w:szCs w:val="24"/>
          <w:lang w:val="en-US"/>
        </w:rPr>
        <w:tab/>
      </w:r>
      <w:r w:rsidRPr="00391AF2">
        <w:rPr>
          <w:rFonts w:ascii="Times New Roman" w:hAnsi="Times New Roman" w:cs="Times New Roman"/>
          <w:iCs/>
          <w:sz w:val="24"/>
          <w:szCs w:val="24"/>
          <w:lang w:val="en-US"/>
        </w:rPr>
        <w:tab/>
      </w:r>
      <w:r w:rsidRPr="00391AF2">
        <w:rPr>
          <w:rFonts w:ascii="Times New Roman" w:hAnsi="Times New Roman" w:cs="Times New Roman"/>
          <w:iCs/>
          <w:sz w:val="24"/>
          <w:szCs w:val="24"/>
          <w:lang w:val="en-US"/>
        </w:rPr>
        <w:tab/>
      </w:r>
      <w:r w:rsidRPr="00391AF2">
        <w:rPr>
          <w:rFonts w:ascii="Times New Roman" w:hAnsi="Times New Roman" w:cs="Times New Roman"/>
          <w:iCs/>
          <w:sz w:val="24"/>
          <w:szCs w:val="24"/>
        </w:rPr>
        <w:t>- ………………лв.</w:t>
      </w:r>
    </w:p>
    <w:p w:rsidR="00391AF2" w:rsidRPr="00391AF2" w:rsidRDefault="00391AF2" w:rsidP="00391AF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391AF2">
        <w:rPr>
          <w:rFonts w:ascii="Times New Roman" w:hAnsi="Times New Roman" w:cs="Times New Roman"/>
          <w:iCs/>
          <w:sz w:val="24"/>
          <w:szCs w:val="24"/>
        </w:rPr>
        <w:t xml:space="preserve">- Допълнителни разходи върху труда </w:t>
      </w:r>
      <w:r w:rsidRPr="00391AF2">
        <w:rPr>
          <w:rFonts w:ascii="Times New Roman" w:hAnsi="Times New Roman" w:cs="Times New Roman"/>
          <w:iCs/>
          <w:sz w:val="24"/>
          <w:szCs w:val="24"/>
          <w:lang w:val="en-US"/>
        </w:rPr>
        <w:t>(</w:t>
      </w:r>
      <w:r w:rsidRPr="00391AF2">
        <w:rPr>
          <w:rFonts w:ascii="Times New Roman" w:hAnsi="Times New Roman" w:cs="Times New Roman"/>
          <w:iCs/>
          <w:sz w:val="24"/>
          <w:szCs w:val="24"/>
        </w:rPr>
        <w:t>ДРТ</w:t>
      </w:r>
      <w:r w:rsidRPr="00391AF2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) </w:t>
      </w:r>
      <w:r w:rsidRPr="00391AF2">
        <w:rPr>
          <w:rFonts w:ascii="Times New Roman" w:hAnsi="Times New Roman" w:cs="Times New Roman"/>
          <w:iCs/>
          <w:sz w:val="24"/>
          <w:szCs w:val="24"/>
          <w:lang w:val="en-US"/>
        </w:rPr>
        <w:tab/>
      </w:r>
      <w:r w:rsidRPr="00391AF2">
        <w:rPr>
          <w:rFonts w:ascii="Times New Roman" w:hAnsi="Times New Roman" w:cs="Times New Roman"/>
          <w:iCs/>
          <w:sz w:val="24"/>
          <w:szCs w:val="24"/>
          <w:lang w:val="en-US"/>
        </w:rPr>
        <w:tab/>
        <w:t>- …………</w:t>
      </w:r>
      <w:r w:rsidRPr="00391AF2">
        <w:rPr>
          <w:rFonts w:ascii="Times New Roman" w:hAnsi="Times New Roman" w:cs="Times New Roman"/>
          <w:iCs/>
          <w:sz w:val="24"/>
          <w:szCs w:val="24"/>
        </w:rPr>
        <w:t>…</w:t>
      </w:r>
      <w:r w:rsidRPr="00391AF2">
        <w:rPr>
          <w:rFonts w:ascii="Times New Roman" w:hAnsi="Times New Roman" w:cs="Times New Roman"/>
          <w:iCs/>
          <w:sz w:val="24"/>
          <w:szCs w:val="24"/>
          <w:lang w:val="en-US"/>
        </w:rPr>
        <w:t>…%</w:t>
      </w:r>
    </w:p>
    <w:p w:rsidR="00391AF2" w:rsidRPr="00391AF2" w:rsidRDefault="00391AF2" w:rsidP="00391AF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391AF2">
        <w:rPr>
          <w:rFonts w:ascii="Times New Roman" w:hAnsi="Times New Roman" w:cs="Times New Roman"/>
          <w:iCs/>
          <w:sz w:val="24"/>
          <w:szCs w:val="24"/>
        </w:rPr>
        <w:t>- Допълнителни разходи върху механизацията</w:t>
      </w:r>
      <w:r w:rsidRPr="00391AF2">
        <w:rPr>
          <w:rFonts w:ascii="Times New Roman" w:hAnsi="Times New Roman" w:cs="Times New Roman"/>
          <w:iCs/>
          <w:sz w:val="24"/>
          <w:szCs w:val="24"/>
          <w:lang w:val="en-US"/>
        </w:rPr>
        <w:t>(</w:t>
      </w:r>
      <w:r w:rsidRPr="00391AF2">
        <w:rPr>
          <w:rFonts w:ascii="Times New Roman" w:hAnsi="Times New Roman" w:cs="Times New Roman"/>
          <w:iCs/>
          <w:sz w:val="24"/>
          <w:szCs w:val="24"/>
        </w:rPr>
        <w:t>ДРМ</w:t>
      </w:r>
      <w:r w:rsidRPr="00391AF2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) </w:t>
      </w:r>
      <w:r w:rsidRPr="00391AF2">
        <w:rPr>
          <w:rFonts w:ascii="Times New Roman" w:hAnsi="Times New Roman" w:cs="Times New Roman"/>
          <w:iCs/>
          <w:sz w:val="24"/>
          <w:szCs w:val="24"/>
          <w:lang w:val="en-US"/>
        </w:rPr>
        <w:tab/>
        <w:t>- ………………%</w:t>
      </w:r>
    </w:p>
    <w:p w:rsidR="00391AF2" w:rsidRPr="00391AF2" w:rsidRDefault="00391AF2" w:rsidP="00391AF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391AF2">
        <w:rPr>
          <w:rFonts w:ascii="Times New Roman" w:hAnsi="Times New Roman" w:cs="Times New Roman"/>
          <w:iCs/>
          <w:sz w:val="24"/>
          <w:szCs w:val="24"/>
        </w:rPr>
        <w:t xml:space="preserve">- Доставно складови разходи </w:t>
      </w:r>
      <w:r w:rsidRPr="00391AF2">
        <w:rPr>
          <w:rFonts w:ascii="Times New Roman" w:hAnsi="Times New Roman" w:cs="Times New Roman"/>
          <w:iCs/>
          <w:sz w:val="24"/>
          <w:szCs w:val="24"/>
          <w:lang w:val="en-US"/>
        </w:rPr>
        <w:t>(</w:t>
      </w:r>
      <w:r w:rsidRPr="00391AF2">
        <w:rPr>
          <w:rFonts w:ascii="Times New Roman" w:hAnsi="Times New Roman" w:cs="Times New Roman"/>
          <w:iCs/>
          <w:sz w:val="24"/>
          <w:szCs w:val="24"/>
        </w:rPr>
        <w:t>ДСР</w:t>
      </w:r>
      <w:r w:rsidRPr="00391AF2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) </w:t>
      </w:r>
      <w:r w:rsidRPr="00391AF2">
        <w:rPr>
          <w:rFonts w:ascii="Times New Roman" w:hAnsi="Times New Roman" w:cs="Times New Roman"/>
          <w:iCs/>
          <w:sz w:val="24"/>
          <w:szCs w:val="24"/>
          <w:lang w:val="en-US"/>
        </w:rPr>
        <w:tab/>
      </w:r>
      <w:r w:rsidRPr="00391AF2">
        <w:rPr>
          <w:rFonts w:ascii="Times New Roman" w:hAnsi="Times New Roman" w:cs="Times New Roman"/>
          <w:iCs/>
          <w:sz w:val="24"/>
          <w:szCs w:val="24"/>
          <w:lang w:val="en-US"/>
        </w:rPr>
        <w:tab/>
      </w:r>
      <w:r w:rsidRPr="00391AF2">
        <w:rPr>
          <w:rFonts w:ascii="Times New Roman" w:hAnsi="Times New Roman" w:cs="Times New Roman"/>
          <w:iCs/>
          <w:sz w:val="24"/>
          <w:szCs w:val="24"/>
          <w:lang w:val="en-US"/>
        </w:rPr>
        <w:tab/>
        <w:t>- ………………%</w:t>
      </w:r>
    </w:p>
    <w:p w:rsidR="00391AF2" w:rsidRPr="00391AF2" w:rsidRDefault="00391AF2" w:rsidP="00391AF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- Печалба (П) 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 w:rsidRPr="00391AF2">
        <w:rPr>
          <w:rFonts w:ascii="Times New Roman" w:hAnsi="Times New Roman" w:cs="Times New Roman"/>
          <w:iCs/>
          <w:sz w:val="24"/>
          <w:szCs w:val="24"/>
        </w:rPr>
        <w:tab/>
      </w:r>
      <w:r w:rsidRPr="00391AF2">
        <w:rPr>
          <w:rFonts w:ascii="Times New Roman" w:hAnsi="Times New Roman" w:cs="Times New Roman"/>
          <w:iCs/>
          <w:sz w:val="24"/>
          <w:szCs w:val="24"/>
        </w:rPr>
        <w:tab/>
      </w:r>
      <w:r w:rsidRPr="00391AF2">
        <w:rPr>
          <w:rFonts w:ascii="Times New Roman" w:hAnsi="Times New Roman" w:cs="Times New Roman"/>
          <w:iCs/>
          <w:sz w:val="24"/>
          <w:szCs w:val="24"/>
        </w:rPr>
        <w:tab/>
      </w:r>
      <w:r w:rsidRPr="00391AF2">
        <w:rPr>
          <w:rFonts w:ascii="Times New Roman" w:hAnsi="Times New Roman" w:cs="Times New Roman"/>
          <w:iCs/>
          <w:sz w:val="24"/>
          <w:szCs w:val="24"/>
        </w:rPr>
        <w:tab/>
        <w:t>- ………………%</w:t>
      </w:r>
    </w:p>
    <w:p w:rsidR="00391AF2" w:rsidRPr="00391AF2" w:rsidRDefault="00391AF2" w:rsidP="00391AF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91AF2">
        <w:rPr>
          <w:rFonts w:ascii="Times New Roman" w:hAnsi="Times New Roman" w:cs="Times New Roman"/>
          <w:iCs/>
          <w:sz w:val="24"/>
          <w:szCs w:val="24"/>
        </w:rPr>
        <w:t>Цената на допълнително възникнали работи се формира на базата на УСН и горепосочените ценови показатели. Ценовите показатели не може да бъдат равни на нула.</w:t>
      </w:r>
    </w:p>
    <w:p w:rsidR="00391AF2" w:rsidRPr="00391AF2" w:rsidRDefault="00391AF2" w:rsidP="00391A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1AF2" w:rsidRPr="00391AF2" w:rsidRDefault="00391AF2" w:rsidP="00391AF2">
      <w:pPr>
        <w:tabs>
          <w:tab w:val="left" w:pos="567"/>
          <w:tab w:val="left" w:pos="1134"/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1AF2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3309BF">
        <w:rPr>
          <w:rFonts w:ascii="Times New Roman" w:eastAsia="Times New Roman" w:hAnsi="Times New Roman" w:cs="Times New Roman"/>
          <w:b/>
          <w:sz w:val="24"/>
          <w:szCs w:val="24"/>
          <w:highlight w:val="cyan"/>
        </w:rPr>
        <w:t xml:space="preserve">Приложение: Количествено-стойностна сметка за обекта на обществената поръчка – приложение Образец № </w:t>
      </w:r>
      <w:r w:rsidR="00CE1922" w:rsidRPr="003309BF">
        <w:rPr>
          <w:rFonts w:ascii="Times New Roman" w:eastAsia="Times New Roman" w:hAnsi="Times New Roman" w:cs="Times New Roman"/>
          <w:b/>
          <w:sz w:val="24"/>
          <w:szCs w:val="24"/>
          <w:highlight w:val="cyan"/>
        </w:rPr>
        <w:t>6</w:t>
      </w:r>
      <w:r w:rsidRPr="003309BF">
        <w:rPr>
          <w:rFonts w:ascii="Times New Roman" w:eastAsia="Times New Roman" w:hAnsi="Times New Roman" w:cs="Times New Roman"/>
          <w:b/>
          <w:sz w:val="24"/>
          <w:szCs w:val="24"/>
          <w:highlight w:val="cyan"/>
        </w:rPr>
        <w:t>.1</w:t>
      </w:r>
      <w:r w:rsidRPr="003309BF">
        <w:rPr>
          <w:rFonts w:ascii="Times New Roman" w:eastAsia="Times New Roman" w:hAnsi="Times New Roman" w:cs="Times New Roman"/>
          <w:sz w:val="24"/>
          <w:szCs w:val="24"/>
          <w:highlight w:val="cyan"/>
        </w:rPr>
        <w:t xml:space="preserve"> – попълнена и подписана от представляващия участника на всяка страница.</w:t>
      </w:r>
    </w:p>
    <w:p w:rsidR="00391AF2" w:rsidRPr="00391AF2" w:rsidRDefault="00391AF2" w:rsidP="00391AF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1AF2" w:rsidRPr="00391AF2" w:rsidRDefault="00391AF2" w:rsidP="00391AF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1AF2" w:rsidRPr="00391AF2" w:rsidRDefault="00391AF2" w:rsidP="00391A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1AF2">
        <w:rPr>
          <w:rFonts w:ascii="Times New Roman" w:eastAsia="Times New Roman" w:hAnsi="Times New Roman" w:cs="Times New Roman"/>
          <w:b/>
          <w:sz w:val="24"/>
          <w:szCs w:val="24"/>
        </w:rPr>
        <w:t>Дата:……………..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г.      </w:t>
      </w:r>
      <w:r w:rsidRPr="00391AF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ПОДПИС И ПЕЧАТ………………..…………..</w:t>
      </w:r>
    </w:p>
    <w:p w:rsidR="00391AF2" w:rsidRPr="00391AF2" w:rsidRDefault="00391AF2" w:rsidP="00CE192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91AF2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(трите имена, длъжност)</w:t>
      </w:r>
    </w:p>
    <w:p w:rsidR="00391AF2" w:rsidRPr="00391AF2" w:rsidRDefault="00391AF2" w:rsidP="00391AF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391AF2" w:rsidRDefault="00391AF2" w:rsidP="00391AF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CE1922" w:rsidRDefault="00CE1922" w:rsidP="00391AF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CE1922" w:rsidRDefault="00CE1922" w:rsidP="00391AF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CE1922" w:rsidRDefault="00CE1922" w:rsidP="00391AF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CE1922" w:rsidRDefault="00CE1922" w:rsidP="00391AF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CE1922" w:rsidRDefault="00CE1922" w:rsidP="00391AF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CE1922" w:rsidRDefault="00CE1922" w:rsidP="00391AF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CE1922" w:rsidRDefault="00CE1922" w:rsidP="00391AF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CE1922" w:rsidRDefault="00CE1922" w:rsidP="00391AF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CE1922" w:rsidRDefault="00CE1922" w:rsidP="00391AF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CE1922" w:rsidRDefault="00CE1922" w:rsidP="00391AF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CE1922" w:rsidRDefault="00CE1922" w:rsidP="00391AF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bookmarkEnd w:id="1"/>
    <w:p w:rsidR="00CE1922" w:rsidRDefault="00CE1922" w:rsidP="00391AF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sectPr w:rsidR="00CE1922" w:rsidSect="00130484">
      <w:pgSz w:w="11906" w:h="16838"/>
      <w:pgMar w:top="993" w:right="1417" w:bottom="1417" w:left="1417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4DE" w:rsidRDefault="003F34DE" w:rsidP="00BC6EA2">
      <w:pPr>
        <w:spacing w:after="0" w:line="240" w:lineRule="auto"/>
      </w:pPr>
      <w:r>
        <w:separator/>
      </w:r>
    </w:p>
  </w:endnote>
  <w:endnote w:type="continuationSeparator" w:id="0">
    <w:p w:rsidR="003F34DE" w:rsidRDefault="003F34DE" w:rsidP="00BC6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4DE" w:rsidRDefault="003F34DE" w:rsidP="00BC6EA2">
      <w:pPr>
        <w:spacing w:after="0" w:line="240" w:lineRule="auto"/>
      </w:pPr>
      <w:r>
        <w:separator/>
      </w:r>
    </w:p>
  </w:footnote>
  <w:footnote w:type="continuationSeparator" w:id="0">
    <w:p w:rsidR="003F34DE" w:rsidRDefault="003F34DE" w:rsidP="00BC6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090750"/>
    <w:multiLevelType w:val="hybridMultilevel"/>
    <w:tmpl w:val="0D5A7F64"/>
    <w:lvl w:ilvl="0" w:tplc="BB76524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803405B"/>
    <w:multiLevelType w:val="hybridMultilevel"/>
    <w:tmpl w:val="1342114A"/>
    <w:lvl w:ilvl="0" w:tplc="CBD42042">
      <w:start w:val="1"/>
      <w:numFmt w:val="upperRoman"/>
      <w:lvlText w:val="%1."/>
      <w:lvlJc w:val="left"/>
      <w:pPr>
        <w:ind w:left="1287" w:hanging="720"/>
      </w:pPr>
      <w:rPr>
        <w:rFonts w:hint="default"/>
        <w:i w:val="0"/>
        <w:strike w:val="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AEA"/>
    <w:rsid w:val="0000736B"/>
    <w:rsid w:val="0008161D"/>
    <w:rsid w:val="00083B46"/>
    <w:rsid w:val="000906C4"/>
    <w:rsid w:val="000A5F46"/>
    <w:rsid w:val="000A6EE2"/>
    <w:rsid w:val="000E1DAC"/>
    <w:rsid w:val="0011212F"/>
    <w:rsid w:val="00130484"/>
    <w:rsid w:val="00163A15"/>
    <w:rsid w:val="00167C99"/>
    <w:rsid w:val="001D111D"/>
    <w:rsid w:val="001D79AB"/>
    <w:rsid w:val="00210637"/>
    <w:rsid w:val="00215236"/>
    <w:rsid w:val="00226CE2"/>
    <w:rsid w:val="002279ED"/>
    <w:rsid w:val="00246B07"/>
    <w:rsid w:val="002734E0"/>
    <w:rsid w:val="002802A8"/>
    <w:rsid w:val="00302C4C"/>
    <w:rsid w:val="003309BF"/>
    <w:rsid w:val="00340621"/>
    <w:rsid w:val="00373D54"/>
    <w:rsid w:val="00374FFB"/>
    <w:rsid w:val="00391AF2"/>
    <w:rsid w:val="003B6C46"/>
    <w:rsid w:val="003F34DE"/>
    <w:rsid w:val="00422EC0"/>
    <w:rsid w:val="00547086"/>
    <w:rsid w:val="00595E49"/>
    <w:rsid w:val="005A4810"/>
    <w:rsid w:val="005B38A5"/>
    <w:rsid w:val="005D4C38"/>
    <w:rsid w:val="005F373A"/>
    <w:rsid w:val="006477EC"/>
    <w:rsid w:val="0065325E"/>
    <w:rsid w:val="006611FB"/>
    <w:rsid w:val="0066348B"/>
    <w:rsid w:val="006653FC"/>
    <w:rsid w:val="00667318"/>
    <w:rsid w:val="006B051F"/>
    <w:rsid w:val="0073602A"/>
    <w:rsid w:val="00741B1E"/>
    <w:rsid w:val="00744E26"/>
    <w:rsid w:val="0075052C"/>
    <w:rsid w:val="00752628"/>
    <w:rsid w:val="00775FF4"/>
    <w:rsid w:val="007D34E9"/>
    <w:rsid w:val="008C33FB"/>
    <w:rsid w:val="008C5045"/>
    <w:rsid w:val="008D77F4"/>
    <w:rsid w:val="009402A6"/>
    <w:rsid w:val="00985DC2"/>
    <w:rsid w:val="00993C6C"/>
    <w:rsid w:val="00A94B95"/>
    <w:rsid w:val="00AC48D7"/>
    <w:rsid w:val="00B466A0"/>
    <w:rsid w:val="00B82F3F"/>
    <w:rsid w:val="00BC6EA2"/>
    <w:rsid w:val="00BF5758"/>
    <w:rsid w:val="00C42009"/>
    <w:rsid w:val="00C60135"/>
    <w:rsid w:val="00C606AD"/>
    <w:rsid w:val="00C62481"/>
    <w:rsid w:val="00C77043"/>
    <w:rsid w:val="00C822EA"/>
    <w:rsid w:val="00CE1922"/>
    <w:rsid w:val="00D367F8"/>
    <w:rsid w:val="00D521D2"/>
    <w:rsid w:val="00D55F51"/>
    <w:rsid w:val="00DC64C0"/>
    <w:rsid w:val="00E00F0F"/>
    <w:rsid w:val="00E477DD"/>
    <w:rsid w:val="00E53866"/>
    <w:rsid w:val="00E61A4E"/>
    <w:rsid w:val="00E87BB1"/>
    <w:rsid w:val="00EC325D"/>
    <w:rsid w:val="00EC416D"/>
    <w:rsid w:val="00F85AEA"/>
    <w:rsid w:val="00F966C8"/>
    <w:rsid w:val="00FA11DE"/>
    <w:rsid w:val="00FE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13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">
    <w:name w:val="Знак Знак7"/>
    <w:basedOn w:val="Normal"/>
    <w:uiPriority w:val="99"/>
    <w:rsid w:val="00F85AEA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styleId="Hyperlink">
    <w:name w:val="Hyperlink"/>
    <w:basedOn w:val="DefaultParagraphFont"/>
    <w:uiPriority w:val="99"/>
    <w:rsid w:val="00F85AEA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semiHidden/>
    <w:rsid w:val="005A4810"/>
    <w:pPr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A4810"/>
    <w:rPr>
      <w:rFonts w:ascii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BC6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6EA2"/>
  </w:style>
  <w:style w:type="paragraph" w:styleId="Footer">
    <w:name w:val="footer"/>
    <w:basedOn w:val="Normal"/>
    <w:link w:val="FooterChar"/>
    <w:uiPriority w:val="99"/>
    <w:rsid w:val="00BC6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6EA2"/>
  </w:style>
  <w:style w:type="paragraph" w:styleId="BalloonText">
    <w:name w:val="Balloon Text"/>
    <w:basedOn w:val="Normal"/>
    <w:link w:val="BalloonTextChar"/>
    <w:uiPriority w:val="99"/>
    <w:semiHidden/>
    <w:rsid w:val="00BC6E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E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13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">
    <w:name w:val="Знак Знак7"/>
    <w:basedOn w:val="Normal"/>
    <w:uiPriority w:val="99"/>
    <w:rsid w:val="00F85AEA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styleId="Hyperlink">
    <w:name w:val="Hyperlink"/>
    <w:basedOn w:val="DefaultParagraphFont"/>
    <w:uiPriority w:val="99"/>
    <w:rsid w:val="00F85AEA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semiHidden/>
    <w:rsid w:val="005A4810"/>
    <w:pPr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A4810"/>
    <w:rPr>
      <w:rFonts w:ascii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BC6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6EA2"/>
  </w:style>
  <w:style w:type="paragraph" w:styleId="Footer">
    <w:name w:val="footer"/>
    <w:basedOn w:val="Normal"/>
    <w:link w:val="FooterChar"/>
    <w:uiPriority w:val="99"/>
    <w:rsid w:val="00BC6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6EA2"/>
  </w:style>
  <w:style w:type="paragraph" w:styleId="BalloonText">
    <w:name w:val="Balloon Text"/>
    <w:basedOn w:val="Normal"/>
    <w:link w:val="BalloonTextChar"/>
    <w:uiPriority w:val="99"/>
    <w:semiHidden/>
    <w:rsid w:val="00BC6E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E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644</Words>
  <Characters>3671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2017-06-04T16:32:00Z</dcterms:created>
  <dcterms:modified xsi:type="dcterms:W3CDTF">2017-06-04T16:59:00Z</dcterms:modified>
</cp:coreProperties>
</file>